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59A" w:rsidRPr="00922458" w:rsidRDefault="00A4559A" w:rsidP="00A4559A">
      <w:pPr>
        <w:jc w:val="center"/>
        <w:rPr>
          <w:rFonts w:ascii="Segoe Print" w:hAnsi="Segoe Print"/>
          <w:b/>
          <w:color w:val="FF0000"/>
          <w:sz w:val="72"/>
          <w:szCs w:val="72"/>
          <w:u w:val="single"/>
        </w:rPr>
      </w:pPr>
      <w:r w:rsidRPr="00922458">
        <w:rPr>
          <w:rFonts w:ascii="Segoe Print" w:hAnsi="Segoe Print"/>
          <w:b/>
          <w:color w:val="FF0000"/>
          <w:sz w:val="72"/>
          <w:szCs w:val="72"/>
          <w:u w:val="single"/>
        </w:rPr>
        <w:t>La crise :</w:t>
      </w:r>
    </w:p>
    <w:p w:rsidR="00357CCA" w:rsidRPr="00A4559A" w:rsidRDefault="00032073" w:rsidP="00922458">
      <w:pPr>
        <w:rPr>
          <w:rFonts w:ascii="Comic Sans MS" w:hAnsi="Comic Sans MS"/>
          <w:sz w:val="32"/>
          <w:szCs w:val="32"/>
        </w:rPr>
      </w:pPr>
      <w:r w:rsidRPr="00A4559A">
        <w:rPr>
          <w:rFonts w:ascii="Comic Sans MS" w:hAnsi="Comic Sans MS"/>
          <w:sz w:val="32"/>
          <w:szCs w:val="32"/>
        </w:rPr>
        <w:t xml:space="preserve">Nous </w:t>
      </w:r>
      <w:r w:rsidR="00A4559A" w:rsidRPr="00A4559A">
        <w:rPr>
          <w:rFonts w:ascii="Comic Sans MS" w:hAnsi="Comic Sans MS"/>
          <w:sz w:val="32"/>
          <w:szCs w:val="32"/>
        </w:rPr>
        <w:t>sommes</w:t>
      </w:r>
      <w:r w:rsidRPr="00A4559A">
        <w:rPr>
          <w:rFonts w:ascii="Comic Sans MS" w:hAnsi="Comic Sans MS"/>
          <w:sz w:val="32"/>
          <w:szCs w:val="32"/>
        </w:rPr>
        <w:t xml:space="preserve"> en pleine période de crise alors je me suis dit pourquoi pas parce qu’on voit souvent des images, des critiques sur la société de consommation. La société de consommation est liée à la crise que nous subissons en ce moment. C’est une crise financière et économique.</w:t>
      </w:r>
      <w:r w:rsidR="005F6CC8" w:rsidRPr="00A4559A">
        <w:rPr>
          <w:rFonts w:ascii="Comic Sans MS" w:hAnsi="Comic Sans MS"/>
          <w:sz w:val="32"/>
          <w:szCs w:val="32"/>
        </w:rPr>
        <w:t xml:space="preserve"> Cette </w:t>
      </w:r>
      <w:bookmarkStart w:id="0" w:name="_GoBack"/>
      <w:bookmarkEnd w:id="0"/>
      <w:r w:rsidR="005F6CC8" w:rsidRPr="00A4559A">
        <w:rPr>
          <w:rFonts w:ascii="Comic Sans MS" w:hAnsi="Comic Sans MS"/>
          <w:sz w:val="32"/>
          <w:szCs w:val="32"/>
        </w:rPr>
        <w:t xml:space="preserve">crise concerne tout le monde ce qui entraîne un impact sur la société d’aujourd’hui. Le manque d’emplois pénalise tout le monde (jeunes ou les plus âgées). Le manque d’empois toucher surtout les pauvres et les jeunes ce qui cause l’augmentation du chômage des jeunes et une instabilité politique. Les entreprises sont en difficultés et ont besoin de financement  pour se développer alors l’offre du financement est en baisse. Dans les banques les accès aux crédits sont plus </w:t>
      </w:r>
      <w:r w:rsidR="00A4559A" w:rsidRPr="00A4559A">
        <w:rPr>
          <w:rFonts w:ascii="Comic Sans MS" w:hAnsi="Comic Sans MS"/>
          <w:sz w:val="32"/>
          <w:szCs w:val="32"/>
        </w:rPr>
        <w:t>difficiles. La crise</w:t>
      </w:r>
      <w:r w:rsidR="005F6CC8" w:rsidRPr="00A4559A">
        <w:rPr>
          <w:rFonts w:ascii="Comic Sans MS" w:hAnsi="Comic Sans MS"/>
          <w:sz w:val="32"/>
          <w:szCs w:val="32"/>
        </w:rPr>
        <w:t xml:space="preserve"> </w:t>
      </w:r>
      <w:r w:rsidR="00A4559A" w:rsidRPr="00A4559A">
        <w:rPr>
          <w:rFonts w:ascii="Comic Sans MS" w:hAnsi="Comic Sans MS"/>
          <w:sz w:val="32"/>
          <w:szCs w:val="32"/>
        </w:rPr>
        <w:t xml:space="preserve">économique a des répercussions au niveau des salaires, ralentissement du salaire qui provoque la faillite des entreprises et donc le chômage. Nous sommes concernés par c qu’il se passe, notre futur en dépend. </w:t>
      </w:r>
    </w:p>
    <w:sectPr w:rsidR="00357CCA" w:rsidRPr="00A45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073"/>
    <w:rsid w:val="00032073"/>
    <w:rsid w:val="00357CCA"/>
    <w:rsid w:val="005F6CC8"/>
    <w:rsid w:val="00922458"/>
    <w:rsid w:val="00A455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154</Words>
  <Characters>847</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CHARLEMAGNE</dc:creator>
  <cp:lastModifiedBy>CHARLEMAGNE</cp:lastModifiedBy>
  <cp:revision>1</cp:revision>
  <dcterms:created xsi:type="dcterms:W3CDTF">2013-03-15T12:50:00Z</dcterms:created>
  <dcterms:modified xsi:type="dcterms:W3CDTF">2013-03-15T13:38:00Z</dcterms:modified>
</cp:coreProperties>
</file>